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E3EF6" w14:textId="77777777" w:rsidR="001F0531" w:rsidRPr="001F0531" w:rsidRDefault="001F0531" w:rsidP="001F0531">
      <w:pPr>
        <w:widowControl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1F0531">
        <w:rPr>
          <w:rFonts w:ascii="黑体" w:eastAsia="黑体" w:hAnsi="黑体" w:cs="宋体" w:hint="eastAsia"/>
          <w:color w:val="000000"/>
          <w:kern w:val="0"/>
          <w:sz w:val="36"/>
          <w:szCs w:val="36"/>
        </w:rPr>
        <w:t>关于复旦大学伦理审查系统上线的通知</w:t>
      </w:r>
    </w:p>
    <w:p w14:paraId="13525197" w14:textId="4BCC80C1" w:rsidR="001F0531" w:rsidRPr="001F0531" w:rsidRDefault="001F0531" w:rsidP="008C7B86">
      <w:pPr>
        <w:widowControl/>
        <w:tabs>
          <w:tab w:val="left" w:pos="2191"/>
        </w:tabs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各位老师：</w:t>
      </w:r>
      <w:r w:rsidR="008C7B86">
        <w:rPr>
          <w:rFonts w:ascii="仿宋_GB2312" w:eastAsia="仿宋_GB2312" w:hAnsi="宋体" w:cs="宋体"/>
          <w:color w:val="000000"/>
          <w:kern w:val="0"/>
          <w:sz w:val="28"/>
          <w:szCs w:val="28"/>
        </w:rPr>
        <w:tab/>
      </w:r>
    </w:p>
    <w:p w14:paraId="5810C8BF" w14:textId="0177ECEE" w:rsidR="001F0531" w:rsidRPr="001F0531" w:rsidRDefault="001F0531" w:rsidP="001F0531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 </w:t>
      </w:r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您好！为了提升学校伦理审查工作质量，学校拟从10月9日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（周四）</w:t>
      </w:r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起，对于学校的伦理审查采取线上审查形式，</w:t>
      </w:r>
      <w:proofErr w:type="gramStart"/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即线上</w:t>
      </w:r>
      <w:proofErr w:type="gramEnd"/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审查、线上发放批件。</w:t>
      </w:r>
    </w:p>
    <w:p w14:paraId="16F23EC0" w14:textId="706D4168" w:rsidR="001F0531" w:rsidRPr="001F0531" w:rsidRDefault="001F0531" w:rsidP="001F0531">
      <w:pPr>
        <w:widowControl/>
        <w:ind w:firstLineChars="200"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（一）</w:t>
      </w:r>
      <w:r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校内人员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登录方式：</w:t>
      </w:r>
    </w:p>
    <w:p w14:paraId="665E0CC9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1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、进入系统方式</w:t>
      </w:r>
      <w:proofErr w:type="gramStart"/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一</w:t>
      </w:r>
      <w:proofErr w:type="gramEnd"/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：在复旦</w:t>
      </w:r>
      <w:r w:rsidRPr="001F0531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EHALL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登录后，搜索“伦理审查系统”，进入伦理审查系统，</w:t>
      </w:r>
      <w:bookmarkStart w:id="0" w:name="OLE_LINK2"/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点“校内</w:t>
      </w:r>
      <w:bookmarkEnd w:id="0"/>
      <w:r w:rsidRPr="001F0531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EHALL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登录”，进入系统。</w:t>
      </w:r>
    </w:p>
    <w:p w14:paraId="411D6E56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方式二：在浏览器中输入网址：</w:t>
      </w:r>
      <w:hyperlink r:id="rId6" w:tooltip="http://llsc.fudan.edu.cn," w:history="1">
        <w:r w:rsidRPr="001F0531">
          <w:rPr>
            <w:rFonts w:ascii="等线" w:eastAsia="等线" w:hAnsi="等线" w:cs="宋体" w:hint="eastAsia"/>
            <w:color w:val="0079BD"/>
            <w:kern w:val="0"/>
            <w:sz w:val="28"/>
            <w:szCs w:val="28"/>
            <w:u w:val="single"/>
          </w:rPr>
          <w:t>http://llsc.fudan.edu.cn,</w:t>
        </w:r>
      </w:hyperlink>
      <w:r w:rsidRPr="001F0531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 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进入伦理审查系统，点“</w:t>
      </w:r>
      <w:r w:rsidRPr="001F0531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EHALL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登录”，进入系统。</w:t>
      </w:r>
    </w:p>
    <w:p w14:paraId="211EA1A0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（二）完善个人信息：根据系统提示，补充填写个人信息。</w:t>
      </w:r>
    </w:p>
    <w:p w14:paraId="2F2B3C6F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（三）研究者进行伦理培训：</w:t>
      </w:r>
    </w:p>
    <w:p w14:paraId="28BA48D7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根据国家相关要求，为提高研究人员对于科技伦理的理解与认识，申请伦理审查前需要先进行伦理审查培训及测验。观看伦理培训视频（可以）后完成答题（可以无限次），达到</w:t>
      </w:r>
      <w:r w:rsidRPr="001F0531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80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分后，可以申请伦理审查。</w:t>
      </w:r>
    </w:p>
    <w:p w14:paraId="0D8923C5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（四）研究者申请伦理审查</w:t>
      </w:r>
    </w:p>
    <w:p w14:paraId="612DF0DD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研究者进入系统后，在右上角选择“项目负责人”角色，在左侧项目管理——申请</w:t>
      </w:r>
      <w:r w:rsidRPr="001F0531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t>/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报告栏目根据相关信息进行填写</w:t>
      </w:r>
      <w:bookmarkStart w:id="1" w:name="OLE_LINK3"/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。</w:t>
      </w:r>
      <w:bookmarkEnd w:id="1"/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审查完毕后，审查批件</w:t>
      </w:r>
      <w:proofErr w:type="gramStart"/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电子扫描件将由</w:t>
      </w:r>
      <w:proofErr w:type="gramEnd"/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伦理秘书上传至系统。需要纸质版的，可联系伦理秘书。</w:t>
      </w:r>
    </w:p>
    <w:p w14:paraId="3A7E463F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</w:p>
    <w:p w14:paraId="1959B14F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等线" w:eastAsia="等线" w:hAnsi="等线" w:cs="宋体" w:hint="eastAsia"/>
          <w:color w:val="000000"/>
          <w:kern w:val="0"/>
          <w:sz w:val="28"/>
          <w:szCs w:val="28"/>
        </w:rPr>
        <w:lastRenderedPageBreak/>
        <w:t> </w:t>
      </w:r>
    </w:p>
    <w:p w14:paraId="20F3F60C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  <w:lang w:eastAsia="zh-Hans"/>
        </w:rPr>
        <w:t>联系人：</w:t>
      </w:r>
    </w:p>
    <w:p w14:paraId="4A32F5BD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  <w:lang w:eastAsia="zh-Hans"/>
        </w:rPr>
        <w:t>理工科：丁</w:t>
      </w:r>
      <w:r w:rsidRPr="001F053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  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  <w:lang w:eastAsia="zh-Hans"/>
        </w:rPr>
        <w:t>帆</w:t>
      </w:r>
      <w:r w:rsidRPr="001F053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    dingfan@fudan.edu.cn   021-</w:t>
      </w:r>
      <w:r w:rsidRPr="001F0531">
        <w:rPr>
          <w:rFonts w:ascii="微软雅黑" w:eastAsia="微软雅黑" w:hAnsi="微软雅黑" w:cs="宋体" w:hint="eastAsia"/>
          <w:color w:val="000000"/>
          <w:kern w:val="0"/>
          <w:sz w:val="20"/>
          <w:szCs w:val="20"/>
          <w:shd w:val="clear" w:color="auto" w:fill="F8F8F8"/>
        </w:rPr>
        <w:t> </w:t>
      </w:r>
      <w:r w:rsidRPr="001F053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31243698</w:t>
      </w:r>
    </w:p>
    <w:p w14:paraId="200A2329" w14:textId="77777777" w:rsidR="001F0531" w:rsidRPr="001F0531" w:rsidRDefault="001F0531" w:rsidP="001F0531">
      <w:pPr>
        <w:widowControl/>
        <w:ind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  <w:lang w:eastAsia="zh-Hans"/>
        </w:rPr>
        <w:t>医</w:t>
      </w:r>
      <w:r w:rsidRPr="001F053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  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  <w:lang w:eastAsia="zh-Hans"/>
        </w:rPr>
        <w:t>科：朱永凯</w:t>
      </w:r>
      <w:r w:rsidRPr="001F053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    </w:t>
      </w:r>
      <w:hyperlink r:id="rId7" w:tooltip="ykzhu16@fudan.edu.cn" w:history="1">
        <w:r w:rsidRPr="001F0531">
          <w:rPr>
            <w:rFonts w:ascii="Times New Roman" w:eastAsia="等线" w:hAnsi="Times New Roman" w:cs="Times New Roman"/>
            <w:color w:val="0079BD"/>
            <w:kern w:val="0"/>
            <w:sz w:val="28"/>
            <w:szCs w:val="28"/>
            <w:u w:val="single"/>
          </w:rPr>
          <w:t>ykzhu16@fudan.edu.cn</w:t>
        </w:r>
      </w:hyperlink>
      <w:r w:rsidRPr="001F053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  021-54237823</w:t>
      </w:r>
    </w:p>
    <w:p w14:paraId="3FF3AB05" w14:textId="77777777" w:rsidR="001F0531" w:rsidRPr="001F0531" w:rsidRDefault="001F0531" w:rsidP="001F0531">
      <w:pPr>
        <w:widowControl/>
        <w:ind w:right="84" w:firstLine="560"/>
        <w:rPr>
          <w:rFonts w:ascii="等线" w:eastAsia="等线" w:hAnsi="等线" w:cs="宋体"/>
          <w:color w:val="000000"/>
          <w:kern w:val="0"/>
          <w:sz w:val="28"/>
          <w:szCs w:val="28"/>
        </w:rPr>
      </w:pP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文</w:t>
      </w:r>
      <w:r w:rsidRPr="001F053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  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科：吴</w:t>
      </w:r>
      <w:r w:rsidRPr="001F053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  </w:t>
      </w:r>
      <w:r w:rsidRPr="001F0531">
        <w:rPr>
          <w:rFonts w:ascii="仿宋_GB2312" w:eastAsia="仿宋_GB2312" w:hAnsi="等线" w:cs="宋体" w:hint="eastAsia"/>
          <w:color w:val="000000"/>
          <w:kern w:val="0"/>
          <w:sz w:val="28"/>
          <w:szCs w:val="28"/>
        </w:rPr>
        <w:t>慧</w:t>
      </w:r>
      <w:r w:rsidRPr="001F053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    </w:t>
      </w:r>
      <w:hyperlink r:id="rId8" w:tooltip="wkkyc@fudan.edu.cn" w:history="1">
        <w:r w:rsidRPr="001F0531">
          <w:rPr>
            <w:rFonts w:ascii="Times New Roman" w:eastAsia="等线" w:hAnsi="Times New Roman" w:cs="Times New Roman"/>
            <w:color w:val="0079BD"/>
            <w:kern w:val="0"/>
            <w:sz w:val="28"/>
            <w:szCs w:val="28"/>
            <w:u w:val="single"/>
          </w:rPr>
          <w:t>wkkyc@fudan.edu.cn</w:t>
        </w:r>
      </w:hyperlink>
      <w:r w:rsidRPr="001F0531">
        <w:rPr>
          <w:rFonts w:ascii="Times New Roman" w:eastAsia="等线" w:hAnsi="Times New Roman" w:cs="Times New Roman"/>
          <w:color w:val="000000"/>
          <w:kern w:val="0"/>
          <w:sz w:val="28"/>
          <w:szCs w:val="28"/>
        </w:rPr>
        <w:t>    021-65642289</w:t>
      </w:r>
    </w:p>
    <w:p w14:paraId="01F4B177" w14:textId="77777777" w:rsidR="001F0531" w:rsidRPr="001F0531" w:rsidRDefault="001F0531" w:rsidP="001F0531">
      <w:pPr>
        <w:widowControl/>
        <w:jc w:val="left"/>
        <w:rPr>
          <w:rFonts w:ascii="宋体" w:eastAsia="宋体" w:hAnsi="宋体" w:cs="宋体"/>
          <w:color w:val="000000"/>
          <w:kern w:val="0"/>
          <w:szCs w:val="21"/>
        </w:rPr>
      </w:pPr>
    </w:p>
    <w:p w14:paraId="2348E31F" w14:textId="10E37CFA" w:rsidR="001F0531" w:rsidRDefault="001F0531" w:rsidP="001F0531">
      <w:pPr>
        <w:widowControl/>
        <w:ind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 w:rsidRPr="001F0531">
        <w:rPr>
          <w:rFonts w:ascii="宋体" w:eastAsia="宋体" w:hAnsi="宋体" w:cs="宋体" w:hint="eastAsia"/>
          <w:color w:val="000000"/>
          <w:kern w:val="0"/>
          <w:szCs w:val="21"/>
        </w:rPr>
        <w:t> </w:t>
      </w:r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请各位院系秘书老师</w:t>
      </w:r>
      <w:proofErr w:type="gramStart"/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把通知</w:t>
      </w:r>
      <w:proofErr w:type="gramEnd"/>
      <w:r w:rsidRPr="001F0531"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和培训视频发给院系老师，同时提醒院系老师有时间可以先把必修的培训视频和培训题目做好，做好合格后才能在系统中申请项目。</w:t>
      </w:r>
    </w:p>
    <w:p w14:paraId="1E7DD60F" w14:textId="02793527" w:rsidR="001F0531" w:rsidRDefault="001F0531" w:rsidP="001F0531">
      <w:pPr>
        <w:widowControl/>
        <w:ind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谢谢！</w:t>
      </w:r>
    </w:p>
    <w:p w14:paraId="29C560BA" w14:textId="39C51FD2" w:rsidR="001F0531" w:rsidRDefault="001F0531" w:rsidP="001F0531">
      <w:pPr>
        <w:widowControl/>
        <w:ind w:firstLine="560"/>
        <w:jc w:val="left"/>
        <w:rPr>
          <w:rFonts w:ascii="仿宋_GB2312" w:eastAsia="仿宋_GB2312" w:hAnsi="宋体" w:cs="宋体"/>
          <w:color w:val="000000"/>
          <w:kern w:val="0"/>
          <w:sz w:val="28"/>
          <w:szCs w:val="28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                             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科学技术研究院</w:t>
      </w:r>
    </w:p>
    <w:p w14:paraId="1E399728" w14:textId="402BD6A0" w:rsidR="001F0531" w:rsidRPr="001F0531" w:rsidRDefault="001F0531" w:rsidP="001F0531">
      <w:pPr>
        <w:widowControl/>
        <w:ind w:firstLine="560"/>
        <w:jc w:val="left"/>
        <w:rPr>
          <w:rFonts w:ascii="宋体" w:eastAsia="宋体" w:hAnsi="宋体" w:cs="宋体"/>
          <w:color w:val="000000"/>
          <w:kern w:val="0"/>
          <w:szCs w:val="21"/>
        </w:rPr>
      </w:pP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 xml:space="preserve"> 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 xml:space="preserve">                                  2025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年9月</w:t>
      </w:r>
      <w:r>
        <w:rPr>
          <w:rFonts w:ascii="仿宋_GB2312" w:eastAsia="仿宋_GB2312" w:hAnsi="宋体" w:cs="宋体"/>
          <w:color w:val="000000"/>
          <w:kern w:val="0"/>
          <w:sz w:val="28"/>
          <w:szCs w:val="28"/>
        </w:rPr>
        <w:t>29</w:t>
      </w:r>
      <w:r>
        <w:rPr>
          <w:rFonts w:ascii="仿宋_GB2312" w:eastAsia="仿宋_GB2312" w:hAnsi="宋体" w:cs="宋体" w:hint="eastAsia"/>
          <w:color w:val="000000"/>
          <w:kern w:val="0"/>
          <w:sz w:val="28"/>
          <w:szCs w:val="28"/>
        </w:rPr>
        <w:t>日</w:t>
      </w:r>
    </w:p>
    <w:p w14:paraId="5A3DCD8B" w14:textId="77777777" w:rsidR="002E6865" w:rsidRPr="001F0531" w:rsidRDefault="002E6865"/>
    <w:sectPr w:rsidR="002E6865" w:rsidRPr="001F053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3CD007" w14:textId="77777777" w:rsidR="009A591E" w:rsidRDefault="009A591E" w:rsidP="001F0531">
      <w:r>
        <w:separator/>
      </w:r>
    </w:p>
  </w:endnote>
  <w:endnote w:type="continuationSeparator" w:id="0">
    <w:p w14:paraId="15A37C5C" w14:textId="77777777" w:rsidR="009A591E" w:rsidRDefault="009A591E" w:rsidP="001F05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CEC7BB" w14:textId="77777777" w:rsidR="009A591E" w:rsidRDefault="009A591E" w:rsidP="001F0531">
      <w:r>
        <w:separator/>
      </w:r>
    </w:p>
  </w:footnote>
  <w:footnote w:type="continuationSeparator" w:id="0">
    <w:p w14:paraId="376B8AB9" w14:textId="77777777" w:rsidR="009A591E" w:rsidRDefault="009A591E" w:rsidP="001F05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6486"/>
    <w:rsid w:val="00036486"/>
    <w:rsid w:val="001F0531"/>
    <w:rsid w:val="002E6865"/>
    <w:rsid w:val="00540609"/>
    <w:rsid w:val="008C7B86"/>
    <w:rsid w:val="009A59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B79239"/>
  <w15:chartTrackingRefBased/>
  <w15:docId w15:val="{3042C74A-E95A-4DD4-9D5B-E482C09DDF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05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F05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F05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F0531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1F053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semiHidden/>
    <w:unhideWhenUsed/>
    <w:rsid w:val="001F053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92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kkyc@fudan.edu.cn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ykzhu16@fudan.edu.cn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lsc.fudan.edu.cn,/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2025-09-29T08:28:00Z</dcterms:created>
  <dcterms:modified xsi:type="dcterms:W3CDTF">2025-09-29T08:54:00Z</dcterms:modified>
</cp:coreProperties>
</file>